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FD24" w14:textId="77777777" w:rsidR="00812358" w:rsidRDefault="004324F6">
      <w:pPr>
        <w:jc w:val="center"/>
        <w:rPr>
          <w:rFonts w:ascii="Calibri" w:eastAsia="Calibri" w:hAnsi="Calibri" w:cs="Calibri"/>
          <w:sz w:val="32"/>
          <w:szCs w:val="32"/>
        </w:rPr>
      </w:pPr>
      <w:bookmarkStart w:id="0" w:name="_GoBack"/>
      <w:bookmarkEnd w:id="0"/>
      <w:proofErr w:type="spellStart"/>
      <w:r>
        <w:rPr>
          <w:rFonts w:ascii="Calibri" w:eastAsia="Calibri" w:hAnsi="Calibri" w:cs="Calibri"/>
          <w:b/>
          <w:sz w:val="32"/>
          <w:szCs w:val="32"/>
        </w:rPr>
        <w:t>Donmar</w:t>
      </w:r>
      <w:proofErr w:type="spellEnd"/>
      <w:r>
        <w:rPr>
          <w:rFonts w:ascii="Calibri" w:eastAsia="Calibri" w:hAnsi="Calibri" w:cs="Calibri"/>
          <w:b/>
          <w:sz w:val="32"/>
          <w:szCs w:val="32"/>
        </w:rPr>
        <w:t xml:space="preserve"> Warehouse Projects Ltd</w:t>
      </w:r>
    </w:p>
    <w:p w14:paraId="35C124B2" w14:textId="77777777" w:rsidR="00812358" w:rsidRDefault="00812358">
      <w:pPr>
        <w:jc w:val="center"/>
        <w:rPr>
          <w:rFonts w:ascii="Calibri" w:eastAsia="Calibri" w:hAnsi="Calibri" w:cs="Calibri"/>
          <w:sz w:val="32"/>
          <w:szCs w:val="32"/>
        </w:rPr>
      </w:pPr>
    </w:p>
    <w:p w14:paraId="4DA9999A" w14:textId="77777777" w:rsidR="00812358" w:rsidRDefault="004324F6">
      <w:pPr>
        <w:jc w:val="center"/>
        <w:rPr>
          <w:rFonts w:ascii="Calibri" w:eastAsia="Calibri" w:hAnsi="Calibri" w:cs="Calibri"/>
          <w:sz w:val="24"/>
          <w:szCs w:val="24"/>
        </w:rPr>
      </w:pPr>
      <w:r>
        <w:rPr>
          <w:rFonts w:ascii="Calibri" w:eastAsia="Calibri" w:hAnsi="Calibri" w:cs="Calibri"/>
          <w:b/>
          <w:sz w:val="24"/>
          <w:szCs w:val="24"/>
        </w:rPr>
        <w:t>CASUAL BOX OFFICE ASSISTANT(S)</w:t>
      </w:r>
    </w:p>
    <w:p w14:paraId="7E769A15" w14:textId="77777777" w:rsidR="00812358" w:rsidRDefault="00812358"/>
    <w:tbl>
      <w:tblPr>
        <w:tblStyle w:val="a"/>
        <w:tblW w:w="8523" w:type="dxa"/>
        <w:tblLayout w:type="fixed"/>
        <w:tblLook w:val="0000" w:firstRow="0" w:lastRow="0" w:firstColumn="0" w:lastColumn="0" w:noHBand="0" w:noVBand="0"/>
      </w:tblPr>
      <w:tblGrid>
        <w:gridCol w:w="2494"/>
        <w:gridCol w:w="6029"/>
      </w:tblGrid>
      <w:tr w:rsidR="00812358" w14:paraId="1F000172" w14:textId="77777777">
        <w:tc>
          <w:tcPr>
            <w:tcW w:w="2494" w:type="dxa"/>
          </w:tcPr>
          <w:p w14:paraId="27022279"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b/>
                <w:color w:val="000000"/>
              </w:rPr>
              <w:t>Reporting to</w:t>
            </w:r>
          </w:p>
        </w:tc>
        <w:tc>
          <w:tcPr>
            <w:tcW w:w="6029" w:type="dxa"/>
          </w:tcPr>
          <w:p w14:paraId="17F145C4"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rPr>
              <w:t>Ticketing and Customer Service</w:t>
            </w:r>
            <w:r>
              <w:rPr>
                <w:rFonts w:ascii="Calibri" w:eastAsia="Calibri" w:hAnsi="Calibri" w:cs="Calibri"/>
                <w:color w:val="000000"/>
              </w:rPr>
              <w:t xml:space="preserve"> Manager</w:t>
            </w:r>
          </w:p>
          <w:p w14:paraId="1E0E2076" w14:textId="77777777" w:rsidR="00812358" w:rsidRDefault="00812358">
            <w:pPr>
              <w:pBdr>
                <w:top w:val="nil"/>
                <w:left w:val="nil"/>
                <w:bottom w:val="nil"/>
                <w:right w:val="nil"/>
                <w:between w:val="nil"/>
              </w:pBdr>
              <w:jc w:val="left"/>
              <w:rPr>
                <w:rFonts w:ascii="Calibri" w:eastAsia="Calibri" w:hAnsi="Calibri" w:cs="Calibri"/>
                <w:color w:val="000000"/>
              </w:rPr>
            </w:pPr>
          </w:p>
        </w:tc>
      </w:tr>
      <w:tr w:rsidR="00812358" w14:paraId="6D7982F9" w14:textId="77777777">
        <w:tc>
          <w:tcPr>
            <w:tcW w:w="2494" w:type="dxa"/>
          </w:tcPr>
          <w:p w14:paraId="5E443D31"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b/>
                <w:color w:val="000000"/>
              </w:rPr>
              <w:t>Working with</w:t>
            </w:r>
          </w:p>
          <w:p w14:paraId="7AEC6547" w14:textId="77777777" w:rsidR="00812358" w:rsidRDefault="00812358">
            <w:pPr>
              <w:pBdr>
                <w:top w:val="nil"/>
                <w:left w:val="nil"/>
                <w:bottom w:val="nil"/>
                <w:right w:val="nil"/>
                <w:between w:val="nil"/>
              </w:pBdr>
              <w:jc w:val="left"/>
              <w:rPr>
                <w:rFonts w:ascii="Calibri" w:eastAsia="Calibri" w:hAnsi="Calibri" w:cs="Calibri"/>
                <w:color w:val="000000"/>
              </w:rPr>
            </w:pPr>
          </w:p>
          <w:p w14:paraId="59F644E2" w14:textId="77777777" w:rsidR="00812358" w:rsidRDefault="00812358">
            <w:pPr>
              <w:pBdr>
                <w:top w:val="nil"/>
                <w:left w:val="nil"/>
                <w:bottom w:val="nil"/>
                <w:right w:val="nil"/>
                <w:between w:val="nil"/>
              </w:pBdr>
              <w:jc w:val="left"/>
              <w:rPr>
                <w:rFonts w:ascii="Calibri" w:eastAsia="Calibri" w:hAnsi="Calibri" w:cs="Calibri"/>
                <w:color w:val="000000"/>
              </w:rPr>
            </w:pPr>
          </w:p>
          <w:p w14:paraId="57BD881D" w14:textId="77777777" w:rsidR="00812358" w:rsidRDefault="00812358">
            <w:pPr>
              <w:pBdr>
                <w:top w:val="nil"/>
                <w:left w:val="nil"/>
                <w:bottom w:val="nil"/>
                <w:right w:val="nil"/>
                <w:between w:val="nil"/>
              </w:pBdr>
              <w:jc w:val="left"/>
              <w:rPr>
                <w:rFonts w:ascii="Calibri" w:eastAsia="Calibri" w:hAnsi="Calibri" w:cs="Calibri"/>
                <w:color w:val="000000"/>
              </w:rPr>
            </w:pPr>
          </w:p>
          <w:p w14:paraId="1D1B9D99"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b/>
                <w:color w:val="000000"/>
              </w:rPr>
              <w:t>Locations of work</w:t>
            </w:r>
          </w:p>
        </w:tc>
        <w:tc>
          <w:tcPr>
            <w:tcW w:w="6029" w:type="dxa"/>
          </w:tcPr>
          <w:p w14:paraId="4779C0FC"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rPr>
              <w:t>Ticketing</w:t>
            </w:r>
            <w:r>
              <w:rPr>
                <w:rFonts w:ascii="Calibri" w:eastAsia="Calibri" w:hAnsi="Calibri" w:cs="Calibri"/>
                <w:color w:val="000000"/>
              </w:rPr>
              <w:t xml:space="preserve"> Assistants</w:t>
            </w:r>
          </w:p>
          <w:p w14:paraId="24ED6B8D"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Internal producing, development and education teams</w:t>
            </w:r>
          </w:p>
          <w:p w14:paraId="4343B832" w14:textId="77777777" w:rsidR="00812358" w:rsidRDefault="00812358">
            <w:pPr>
              <w:pBdr>
                <w:top w:val="nil"/>
                <w:left w:val="nil"/>
                <w:bottom w:val="nil"/>
                <w:right w:val="nil"/>
                <w:between w:val="nil"/>
              </w:pBdr>
              <w:jc w:val="left"/>
              <w:rPr>
                <w:rFonts w:ascii="Calibri" w:eastAsia="Calibri" w:hAnsi="Calibri" w:cs="Calibri"/>
                <w:color w:val="000000"/>
              </w:rPr>
            </w:pPr>
          </w:p>
          <w:p w14:paraId="17FE23F1" w14:textId="77777777" w:rsidR="00812358" w:rsidRDefault="004324F6">
            <w:pPr>
              <w:pBdr>
                <w:top w:val="nil"/>
                <w:left w:val="nil"/>
                <w:bottom w:val="nil"/>
                <w:right w:val="nil"/>
                <w:between w:val="nil"/>
              </w:pBdr>
              <w:jc w:val="left"/>
              <w:rPr>
                <w:rFonts w:ascii="Calibri" w:eastAsia="Calibri" w:hAnsi="Calibri" w:cs="Calibri"/>
                <w:color w:val="000000"/>
              </w:rPr>
            </w:pPr>
            <w:proofErr w:type="spellStart"/>
            <w:r>
              <w:rPr>
                <w:rFonts w:ascii="Calibri" w:eastAsia="Calibri" w:hAnsi="Calibri" w:cs="Calibri"/>
                <w:color w:val="000000"/>
              </w:rPr>
              <w:t>Donmar</w:t>
            </w:r>
            <w:proofErr w:type="spellEnd"/>
            <w:r>
              <w:rPr>
                <w:rFonts w:ascii="Calibri" w:eastAsia="Calibri" w:hAnsi="Calibri" w:cs="Calibri"/>
                <w:color w:val="000000"/>
              </w:rPr>
              <w:t xml:space="preserve"> Warehouse: 41 Earlham Street, London WC2H 9LX</w:t>
            </w:r>
          </w:p>
          <w:p w14:paraId="0BB59CDC" w14:textId="77777777" w:rsidR="00812358" w:rsidRDefault="004324F6">
            <w:pPr>
              <w:pBdr>
                <w:top w:val="nil"/>
                <w:left w:val="nil"/>
                <w:bottom w:val="nil"/>
                <w:right w:val="nil"/>
                <w:between w:val="nil"/>
              </w:pBdr>
              <w:jc w:val="left"/>
              <w:rPr>
                <w:rFonts w:ascii="Calibri" w:eastAsia="Calibri" w:hAnsi="Calibri" w:cs="Calibri"/>
                <w:color w:val="000000"/>
              </w:rPr>
            </w:pPr>
            <w:proofErr w:type="spellStart"/>
            <w:r>
              <w:rPr>
                <w:rFonts w:ascii="Calibri" w:eastAsia="Calibri" w:hAnsi="Calibri" w:cs="Calibri"/>
                <w:color w:val="000000"/>
              </w:rPr>
              <w:t>Donmar</w:t>
            </w:r>
            <w:proofErr w:type="spellEnd"/>
            <w:r>
              <w:rPr>
                <w:rFonts w:ascii="Calibri" w:eastAsia="Calibri" w:hAnsi="Calibri" w:cs="Calibri"/>
                <w:color w:val="000000"/>
              </w:rPr>
              <w:t xml:space="preserve"> Office: 3 Dryden Street, London WC2E 9NA</w:t>
            </w:r>
          </w:p>
          <w:p w14:paraId="514F6243" w14:textId="77777777" w:rsidR="00812358" w:rsidRDefault="00812358">
            <w:pPr>
              <w:pBdr>
                <w:top w:val="nil"/>
                <w:left w:val="nil"/>
                <w:bottom w:val="nil"/>
                <w:right w:val="nil"/>
                <w:between w:val="nil"/>
              </w:pBdr>
              <w:jc w:val="left"/>
              <w:rPr>
                <w:rFonts w:ascii="Calibri" w:eastAsia="Calibri" w:hAnsi="Calibri" w:cs="Calibri"/>
                <w:color w:val="000000"/>
              </w:rPr>
            </w:pPr>
          </w:p>
        </w:tc>
      </w:tr>
      <w:tr w:rsidR="00812358" w14:paraId="474AEE3A" w14:textId="77777777">
        <w:tc>
          <w:tcPr>
            <w:tcW w:w="2494" w:type="dxa"/>
          </w:tcPr>
          <w:p w14:paraId="69A2741B"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b/>
                <w:color w:val="000000"/>
              </w:rPr>
              <w:t>Contract</w:t>
            </w:r>
          </w:p>
          <w:p w14:paraId="184D0E25" w14:textId="77777777" w:rsidR="00812358" w:rsidRDefault="00812358">
            <w:pPr>
              <w:pBdr>
                <w:top w:val="nil"/>
                <w:left w:val="nil"/>
                <w:bottom w:val="nil"/>
                <w:right w:val="nil"/>
                <w:between w:val="nil"/>
              </w:pBdr>
              <w:jc w:val="left"/>
              <w:rPr>
                <w:rFonts w:ascii="Calibri" w:eastAsia="Calibri" w:hAnsi="Calibri" w:cs="Calibri"/>
                <w:color w:val="000000"/>
              </w:rPr>
            </w:pPr>
          </w:p>
          <w:p w14:paraId="5F246F37"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b/>
                <w:color w:val="000000"/>
              </w:rPr>
              <w:t>Salary</w:t>
            </w:r>
          </w:p>
        </w:tc>
        <w:tc>
          <w:tcPr>
            <w:tcW w:w="6029" w:type="dxa"/>
          </w:tcPr>
          <w:p w14:paraId="13CB7FA7"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Casual, zero hours</w:t>
            </w:r>
          </w:p>
          <w:p w14:paraId="00ECE803" w14:textId="77777777" w:rsidR="00812358" w:rsidRDefault="00812358">
            <w:pPr>
              <w:pBdr>
                <w:top w:val="nil"/>
                <w:left w:val="nil"/>
                <w:bottom w:val="nil"/>
                <w:right w:val="nil"/>
                <w:between w:val="nil"/>
              </w:pBdr>
              <w:jc w:val="left"/>
              <w:rPr>
                <w:rFonts w:ascii="Calibri" w:eastAsia="Calibri" w:hAnsi="Calibri" w:cs="Calibri"/>
                <w:color w:val="000000"/>
              </w:rPr>
            </w:pPr>
          </w:p>
          <w:p w14:paraId="1B8D735D" w14:textId="77777777" w:rsidR="00812358" w:rsidRDefault="004324F6">
            <w:pPr>
              <w:pBdr>
                <w:top w:val="nil"/>
                <w:left w:val="nil"/>
                <w:bottom w:val="nil"/>
                <w:right w:val="nil"/>
                <w:between w:val="nil"/>
              </w:pBdr>
              <w:jc w:val="left"/>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 xml:space="preserve">11.82 </w:t>
            </w:r>
            <w:r>
              <w:rPr>
                <w:rFonts w:ascii="Calibri" w:eastAsia="Calibri" w:hAnsi="Calibri" w:cs="Calibri"/>
                <w:color w:val="000000"/>
              </w:rPr>
              <w:t>per hour (including holiday pay)</w:t>
            </w:r>
          </w:p>
          <w:p w14:paraId="1C8F7A13" w14:textId="77777777" w:rsidR="00812358" w:rsidRDefault="00812358">
            <w:pPr>
              <w:pBdr>
                <w:top w:val="nil"/>
                <w:left w:val="nil"/>
                <w:bottom w:val="nil"/>
                <w:right w:val="nil"/>
                <w:between w:val="nil"/>
              </w:pBdr>
              <w:jc w:val="left"/>
              <w:rPr>
                <w:rFonts w:ascii="Calibri" w:eastAsia="Calibri" w:hAnsi="Calibri" w:cs="Calibri"/>
                <w:color w:val="000000"/>
              </w:rPr>
            </w:pPr>
          </w:p>
        </w:tc>
      </w:tr>
    </w:tbl>
    <w:p w14:paraId="20A1F58F" w14:textId="77777777" w:rsidR="00812358" w:rsidRDefault="00812358">
      <w:pPr>
        <w:pBdr>
          <w:top w:val="nil"/>
          <w:left w:val="nil"/>
          <w:bottom w:val="nil"/>
          <w:right w:val="nil"/>
          <w:between w:val="nil"/>
        </w:pBdr>
        <w:spacing w:after="120"/>
        <w:rPr>
          <w:rFonts w:ascii="Calibri" w:eastAsia="Calibri" w:hAnsi="Calibri" w:cs="Calibri"/>
          <w:color w:val="000000"/>
        </w:rPr>
      </w:pPr>
    </w:p>
    <w:p w14:paraId="00563FE0" w14:textId="77777777" w:rsidR="00812358" w:rsidRDefault="004324F6">
      <w:pPr>
        <w:jc w:val="center"/>
        <w:rPr>
          <w:rFonts w:ascii="Calibri" w:eastAsia="Calibri" w:hAnsi="Calibri" w:cs="Calibri"/>
        </w:rPr>
      </w:pPr>
      <w:r>
        <w:rPr>
          <w:rFonts w:ascii="Calibri" w:eastAsia="Calibri" w:hAnsi="Calibri" w:cs="Calibri"/>
          <w:b/>
        </w:rPr>
        <w:t>JOB DESCRIPTION</w:t>
      </w:r>
    </w:p>
    <w:p w14:paraId="07DD2E73" w14:textId="77777777" w:rsidR="00812358" w:rsidRDefault="00812358">
      <w:pPr>
        <w:rPr>
          <w:rFonts w:ascii="Calibri" w:eastAsia="Calibri" w:hAnsi="Calibri" w:cs="Calibri"/>
        </w:rPr>
      </w:pPr>
    </w:p>
    <w:p w14:paraId="4B4B9C7D" w14:textId="77777777" w:rsidR="00812358" w:rsidRDefault="004324F6">
      <w:pPr>
        <w:rPr>
          <w:rFonts w:ascii="Calibri" w:eastAsia="Calibri" w:hAnsi="Calibri" w:cs="Calibri"/>
          <w:u w:val="single"/>
        </w:rPr>
      </w:pPr>
      <w:r>
        <w:rPr>
          <w:rFonts w:ascii="Calibri" w:eastAsia="Calibri" w:hAnsi="Calibri" w:cs="Calibri"/>
          <w:b/>
          <w:u w:val="single"/>
        </w:rPr>
        <w:t>BACKGROUND &amp; PURPOSE OF THE JOB</w:t>
      </w:r>
    </w:p>
    <w:p w14:paraId="2EBF3DCB" w14:textId="77777777" w:rsidR="00812358" w:rsidRDefault="00812358">
      <w:pPr>
        <w:rPr>
          <w:rFonts w:ascii="Calibri" w:eastAsia="Calibri" w:hAnsi="Calibri" w:cs="Calibri"/>
        </w:rPr>
      </w:pPr>
    </w:p>
    <w:p w14:paraId="79B26FDB" w14:textId="77777777" w:rsidR="00812358" w:rsidRDefault="004324F6">
      <w:pPr>
        <w:rPr>
          <w:rFonts w:ascii="Calibri" w:eastAsia="Calibri" w:hAnsi="Calibri" w:cs="Calibri"/>
        </w:rPr>
      </w:pPr>
      <w:r>
        <w:rPr>
          <w:rFonts w:ascii="Calibri" w:eastAsia="Calibri" w:hAnsi="Calibri" w:cs="Calibri"/>
        </w:rPr>
        <w:t xml:space="preserve">You will have experience of offering the highest levels of service to customers in person, by telephone and by email, ideally to both members and the general public. You will maximise sales for the </w:t>
      </w:r>
      <w:proofErr w:type="spellStart"/>
      <w:r>
        <w:rPr>
          <w:rFonts w:ascii="Calibri" w:eastAsia="Calibri" w:hAnsi="Calibri" w:cs="Calibri"/>
        </w:rPr>
        <w:t>Donmar</w:t>
      </w:r>
      <w:proofErr w:type="spellEnd"/>
      <w:r>
        <w:rPr>
          <w:rFonts w:ascii="Calibri" w:eastAsia="Calibri" w:hAnsi="Calibri" w:cs="Calibri"/>
        </w:rPr>
        <w:t xml:space="preserve"> Warehouse, and to have an extensive knowledge of </w:t>
      </w:r>
      <w:proofErr w:type="spellStart"/>
      <w:r>
        <w:rPr>
          <w:rFonts w:ascii="Calibri" w:eastAsia="Calibri" w:hAnsi="Calibri" w:cs="Calibri"/>
        </w:rPr>
        <w:t>Do</w:t>
      </w:r>
      <w:r>
        <w:rPr>
          <w:rFonts w:ascii="Calibri" w:eastAsia="Calibri" w:hAnsi="Calibri" w:cs="Calibri"/>
        </w:rPr>
        <w:t>nmar</w:t>
      </w:r>
      <w:proofErr w:type="spellEnd"/>
      <w:r>
        <w:rPr>
          <w:rFonts w:ascii="Calibri" w:eastAsia="Calibri" w:hAnsi="Calibri" w:cs="Calibri"/>
        </w:rPr>
        <w:t xml:space="preserve"> Warehouse productions and its operations.  </w:t>
      </w:r>
    </w:p>
    <w:p w14:paraId="4D7A1FF7" w14:textId="77777777" w:rsidR="00812358" w:rsidRDefault="00812358">
      <w:pPr>
        <w:rPr>
          <w:rFonts w:ascii="Calibri" w:eastAsia="Calibri" w:hAnsi="Calibri" w:cs="Calibri"/>
        </w:rPr>
      </w:pPr>
    </w:p>
    <w:p w14:paraId="612926DD" w14:textId="77777777" w:rsidR="00812358" w:rsidRDefault="004324F6">
      <w:pPr>
        <w:rPr>
          <w:rFonts w:ascii="Calibri" w:eastAsia="Calibri" w:hAnsi="Calibri" w:cs="Calibri"/>
          <w:u w:val="single"/>
        </w:rPr>
      </w:pPr>
      <w:r>
        <w:rPr>
          <w:rFonts w:ascii="Calibri" w:eastAsia="Calibri" w:hAnsi="Calibri" w:cs="Calibri"/>
          <w:b/>
          <w:u w:val="single"/>
        </w:rPr>
        <w:t>DUTIES AND RESPONSIBILITIES</w:t>
      </w:r>
    </w:p>
    <w:p w14:paraId="02C4C7DA" w14:textId="77777777" w:rsidR="00812358" w:rsidRDefault="00812358">
      <w:pPr>
        <w:rPr>
          <w:rFonts w:ascii="Calibri" w:eastAsia="Calibri" w:hAnsi="Calibri" w:cs="Calibri"/>
        </w:rPr>
      </w:pPr>
    </w:p>
    <w:p w14:paraId="5233A852" w14:textId="77777777" w:rsidR="00812358" w:rsidRDefault="004324F6">
      <w:pPr>
        <w:rPr>
          <w:rFonts w:ascii="Calibri" w:eastAsia="Calibri" w:hAnsi="Calibri" w:cs="Calibri"/>
        </w:rPr>
      </w:pPr>
      <w:r>
        <w:rPr>
          <w:rFonts w:ascii="Calibri" w:eastAsia="Calibri" w:hAnsi="Calibri" w:cs="Calibri"/>
          <w:b/>
        </w:rPr>
        <w:t>Ticket Sales</w:t>
      </w:r>
    </w:p>
    <w:p w14:paraId="22CD3F7D" w14:textId="77777777" w:rsidR="00812358" w:rsidRDefault="00812358">
      <w:pPr>
        <w:rPr>
          <w:rFonts w:ascii="Calibri" w:eastAsia="Calibri" w:hAnsi="Calibri" w:cs="Calibri"/>
        </w:rPr>
      </w:pPr>
    </w:p>
    <w:p w14:paraId="370965E5" w14:textId="77777777" w:rsidR="00812358" w:rsidRDefault="004324F6">
      <w:pPr>
        <w:numPr>
          <w:ilvl w:val="0"/>
          <w:numId w:val="3"/>
        </w:numPr>
        <w:pBdr>
          <w:top w:val="nil"/>
          <w:left w:val="nil"/>
          <w:bottom w:val="nil"/>
          <w:right w:val="nil"/>
          <w:between w:val="nil"/>
        </w:pBdr>
        <w:spacing w:line="276" w:lineRule="auto"/>
        <w:jc w:val="left"/>
        <w:rPr>
          <w:color w:val="000000"/>
        </w:rPr>
      </w:pPr>
      <w:r>
        <w:rPr>
          <w:rFonts w:ascii="Calibri" w:eastAsia="Calibri" w:hAnsi="Calibri" w:cs="Calibri"/>
          <w:color w:val="000000"/>
        </w:rPr>
        <w:t>Accurately processing all ticket sales and reservations by all channels (in person, by telephone, by email)</w:t>
      </w:r>
    </w:p>
    <w:p w14:paraId="7E96C09A" w14:textId="77777777" w:rsidR="00812358" w:rsidRDefault="004324F6">
      <w:pPr>
        <w:numPr>
          <w:ilvl w:val="0"/>
          <w:numId w:val="3"/>
        </w:numPr>
        <w:pBdr>
          <w:top w:val="nil"/>
          <w:left w:val="nil"/>
          <w:bottom w:val="nil"/>
          <w:right w:val="nil"/>
          <w:between w:val="nil"/>
        </w:pBdr>
        <w:spacing w:line="276" w:lineRule="auto"/>
        <w:jc w:val="left"/>
        <w:rPr>
          <w:color w:val="000000"/>
        </w:rPr>
      </w:pPr>
      <w:r>
        <w:rPr>
          <w:rFonts w:ascii="Calibri" w:eastAsia="Calibri" w:hAnsi="Calibri" w:cs="Calibri"/>
          <w:color w:val="000000"/>
        </w:rPr>
        <w:t xml:space="preserve">Following company procedures </w:t>
      </w:r>
      <w:proofErr w:type="gramStart"/>
      <w:r>
        <w:rPr>
          <w:rFonts w:ascii="Calibri" w:eastAsia="Calibri" w:hAnsi="Calibri" w:cs="Calibri"/>
          <w:color w:val="000000"/>
        </w:rPr>
        <w:t>with regard to</w:t>
      </w:r>
      <w:proofErr w:type="gramEnd"/>
      <w:r>
        <w:rPr>
          <w:rFonts w:ascii="Calibri" w:eastAsia="Calibri" w:hAnsi="Calibri" w:cs="Calibri"/>
          <w:color w:val="000000"/>
        </w:rPr>
        <w:t xml:space="preserve"> credit/debi</w:t>
      </w:r>
      <w:r>
        <w:rPr>
          <w:rFonts w:ascii="Calibri" w:eastAsia="Calibri" w:hAnsi="Calibri" w:cs="Calibri"/>
          <w:color w:val="000000"/>
        </w:rPr>
        <w:t>t cards, cash handling, and SOLT vouchers</w:t>
      </w:r>
    </w:p>
    <w:p w14:paraId="7867DFE9" w14:textId="77777777" w:rsidR="00812358" w:rsidRDefault="004324F6">
      <w:pPr>
        <w:numPr>
          <w:ilvl w:val="0"/>
          <w:numId w:val="3"/>
        </w:numPr>
        <w:pBdr>
          <w:top w:val="nil"/>
          <w:left w:val="nil"/>
          <w:bottom w:val="nil"/>
          <w:right w:val="nil"/>
          <w:between w:val="nil"/>
        </w:pBdr>
        <w:spacing w:line="276" w:lineRule="auto"/>
        <w:jc w:val="left"/>
        <w:rPr>
          <w:color w:val="000000"/>
        </w:rPr>
      </w:pPr>
      <w:r>
        <w:rPr>
          <w:rFonts w:ascii="Calibri" w:eastAsia="Calibri" w:hAnsi="Calibri" w:cs="Calibri"/>
          <w:color w:val="000000"/>
        </w:rPr>
        <w:t>Accurately recording all customer data at every opportunity in line with company guidelines and the Data Protection Act</w:t>
      </w:r>
    </w:p>
    <w:p w14:paraId="4405D32C" w14:textId="77777777" w:rsidR="00812358" w:rsidRDefault="004324F6">
      <w:pPr>
        <w:numPr>
          <w:ilvl w:val="0"/>
          <w:numId w:val="3"/>
        </w:numPr>
        <w:pBdr>
          <w:top w:val="nil"/>
          <w:left w:val="nil"/>
          <w:bottom w:val="nil"/>
          <w:right w:val="nil"/>
          <w:between w:val="nil"/>
        </w:pBdr>
        <w:spacing w:line="276" w:lineRule="auto"/>
        <w:jc w:val="left"/>
        <w:rPr>
          <w:color w:val="000000"/>
        </w:rPr>
      </w:pPr>
      <w:r>
        <w:rPr>
          <w:rFonts w:ascii="Calibri" w:eastAsia="Calibri" w:hAnsi="Calibri" w:cs="Calibri"/>
          <w:color w:val="000000"/>
        </w:rPr>
        <w:t>Maximising income, loyalty and frequency of customer visits from ticket and ancillary sales th</w:t>
      </w:r>
      <w:r>
        <w:rPr>
          <w:rFonts w:ascii="Calibri" w:eastAsia="Calibri" w:hAnsi="Calibri" w:cs="Calibri"/>
          <w:color w:val="000000"/>
        </w:rPr>
        <w:t xml:space="preserve">rough effective customer card and sales techniques </w:t>
      </w:r>
    </w:p>
    <w:p w14:paraId="2E831D9F" w14:textId="77777777" w:rsidR="00812358" w:rsidRDefault="004324F6">
      <w:pPr>
        <w:numPr>
          <w:ilvl w:val="0"/>
          <w:numId w:val="3"/>
        </w:numPr>
        <w:pBdr>
          <w:top w:val="nil"/>
          <w:left w:val="nil"/>
          <w:bottom w:val="nil"/>
          <w:right w:val="nil"/>
          <w:between w:val="nil"/>
        </w:pBdr>
        <w:spacing w:line="276" w:lineRule="auto"/>
        <w:jc w:val="left"/>
        <w:rPr>
          <w:color w:val="000000"/>
        </w:rPr>
      </w:pPr>
      <w:r>
        <w:rPr>
          <w:rFonts w:ascii="Calibri" w:eastAsia="Calibri" w:hAnsi="Calibri" w:cs="Calibri"/>
          <w:color w:val="000000"/>
        </w:rPr>
        <w:t>Assisting effectively in day-to-day box office routines by adhering conscientiously to all working practices and standards</w:t>
      </w:r>
    </w:p>
    <w:p w14:paraId="7714200B" w14:textId="77777777" w:rsidR="00812358" w:rsidRDefault="00812358">
      <w:pPr>
        <w:pBdr>
          <w:top w:val="nil"/>
          <w:left w:val="nil"/>
          <w:bottom w:val="nil"/>
          <w:right w:val="nil"/>
          <w:between w:val="nil"/>
        </w:pBdr>
        <w:ind w:left="720" w:hanging="720"/>
        <w:jc w:val="left"/>
        <w:rPr>
          <w:rFonts w:ascii="Calibri" w:eastAsia="Calibri" w:hAnsi="Calibri" w:cs="Calibri"/>
          <w:color w:val="000000"/>
        </w:rPr>
      </w:pPr>
    </w:p>
    <w:p w14:paraId="5A1E4A8B" w14:textId="77777777" w:rsidR="00812358" w:rsidRDefault="004324F6">
      <w:pPr>
        <w:rPr>
          <w:rFonts w:ascii="Calibri" w:eastAsia="Calibri" w:hAnsi="Calibri" w:cs="Calibri"/>
        </w:rPr>
      </w:pPr>
      <w:r>
        <w:rPr>
          <w:rFonts w:ascii="Calibri" w:eastAsia="Calibri" w:hAnsi="Calibri" w:cs="Calibri"/>
          <w:b/>
        </w:rPr>
        <w:t>Visitor and Customer Services</w:t>
      </w:r>
    </w:p>
    <w:p w14:paraId="571E9CC6" w14:textId="77777777" w:rsidR="00812358" w:rsidRDefault="004324F6">
      <w:pPr>
        <w:numPr>
          <w:ilvl w:val="0"/>
          <w:numId w:val="3"/>
        </w:numPr>
        <w:pBdr>
          <w:top w:val="nil"/>
          <w:left w:val="nil"/>
          <w:bottom w:val="nil"/>
          <w:right w:val="nil"/>
          <w:between w:val="nil"/>
        </w:pBdr>
        <w:spacing w:line="276" w:lineRule="auto"/>
        <w:jc w:val="left"/>
        <w:rPr>
          <w:color w:val="000000"/>
        </w:rPr>
      </w:pPr>
      <w:r>
        <w:rPr>
          <w:rFonts w:ascii="Calibri" w:eastAsia="Calibri" w:hAnsi="Calibri" w:cs="Calibri"/>
          <w:color w:val="000000"/>
        </w:rPr>
        <w:t>Acting as a first point of contact to all visitors</w:t>
      </w:r>
      <w:r>
        <w:rPr>
          <w:rFonts w:ascii="Calibri" w:eastAsia="Calibri" w:hAnsi="Calibri" w:cs="Calibri"/>
          <w:color w:val="000000"/>
        </w:rPr>
        <w:t xml:space="preserve"> to the theatre, including public, contractors, cast and crew, as well as </w:t>
      </w:r>
      <w:proofErr w:type="spellStart"/>
      <w:r>
        <w:rPr>
          <w:rFonts w:ascii="Calibri" w:eastAsia="Calibri" w:hAnsi="Calibri" w:cs="Calibri"/>
          <w:color w:val="000000"/>
        </w:rPr>
        <w:t>Donmar</w:t>
      </w:r>
      <w:proofErr w:type="spellEnd"/>
      <w:r>
        <w:rPr>
          <w:rFonts w:ascii="Calibri" w:eastAsia="Calibri" w:hAnsi="Calibri" w:cs="Calibri"/>
          <w:color w:val="000000"/>
        </w:rPr>
        <w:t xml:space="preserve"> Warehouse and theatre staff</w:t>
      </w:r>
    </w:p>
    <w:p w14:paraId="4C712F72" w14:textId="77777777" w:rsidR="00812358" w:rsidRDefault="004324F6">
      <w:pPr>
        <w:numPr>
          <w:ilvl w:val="0"/>
          <w:numId w:val="3"/>
        </w:numPr>
        <w:pBdr>
          <w:top w:val="nil"/>
          <w:left w:val="nil"/>
          <w:bottom w:val="nil"/>
          <w:right w:val="nil"/>
          <w:between w:val="nil"/>
        </w:pBdr>
        <w:spacing w:line="276" w:lineRule="auto"/>
        <w:jc w:val="left"/>
        <w:rPr>
          <w:color w:val="000000"/>
        </w:rPr>
      </w:pPr>
      <w:r>
        <w:rPr>
          <w:rFonts w:ascii="Calibri" w:eastAsia="Calibri" w:hAnsi="Calibri" w:cs="Calibri"/>
          <w:color w:val="000000"/>
        </w:rPr>
        <w:t>Responding positively and effectively to all internal and external visitor and customer enquiries through all channels (in person, by telephone, by email)</w:t>
      </w:r>
    </w:p>
    <w:p w14:paraId="2D360840" w14:textId="77777777" w:rsidR="00812358" w:rsidRDefault="004324F6">
      <w:pPr>
        <w:numPr>
          <w:ilvl w:val="0"/>
          <w:numId w:val="3"/>
        </w:numPr>
        <w:pBdr>
          <w:top w:val="nil"/>
          <w:left w:val="nil"/>
          <w:bottom w:val="nil"/>
          <w:right w:val="nil"/>
          <w:between w:val="nil"/>
        </w:pBdr>
        <w:spacing w:line="276" w:lineRule="auto"/>
        <w:jc w:val="left"/>
        <w:rPr>
          <w:color w:val="000000"/>
        </w:rPr>
      </w:pPr>
      <w:r>
        <w:rPr>
          <w:rFonts w:ascii="Calibri" w:eastAsia="Calibri" w:hAnsi="Calibri" w:cs="Calibri"/>
          <w:color w:val="000000"/>
        </w:rPr>
        <w:lastRenderedPageBreak/>
        <w:t xml:space="preserve">Providing accurate information to customers </w:t>
      </w:r>
      <w:proofErr w:type="gramStart"/>
      <w:r>
        <w:rPr>
          <w:rFonts w:ascii="Calibri" w:eastAsia="Calibri" w:hAnsi="Calibri" w:cs="Calibri"/>
          <w:color w:val="000000"/>
        </w:rPr>
        <w:t>with regard to</w:t>
      </w:r>
      <w:proofErr w:type="gramEnd"/>
      <w:r>
        <w:rPr>
          <w:rFonts w:ascii="Calibri" w:eastAsia="Calibri" w:hAnsi="Calibri" w:cs="Calibri"/>
          <w:color w:val="000000"/>
        </w:rPr>
        <w:t xml:space="preserve"> all current productions – including cast d</w:t>
      </w:r>
      <w:r>
        <w:rPr>
          <w:rFonts w:ascii="Calibri" w:eastAsia="Calibri" w:hAnsi="Calibri" w:cs="Calibri"/>
          <w:color w:val="000000"/>
        </w:rPr>
        <w:t>etails, show synopses, performance times, seat prices, content suitability</w:t>
      </w:r>
    </w:p>
    <w:p w14:paraId="0CE73EF1" w14:textId="77777777" w:rsidR="00812358" w:rsidRDefault="004324F6">
      <w:pPr>
        <w:numPr>
          <w:ilvl w:val="0"/>
          <w:numId w:val="3"/>
        </w:numPr>
        <w:pBdr>
          <w:top w:val="nil"/>
          <w:left w:val="nil"/>
          <w:bottom w:val="nil"/>
          <w:right w:val="nil"/>
          <w:between w:val="nil"/>
        </w:pBdr>
        <w:spacing w:after="200" w:line="276" w:lineRule="auto"/>
        <w:jc w:val="left"/>
        <w:rPr>
          <w:color w:val="000000"/>
        </w:rPr>
      </w:pPr>
      <w:r>
        <w:rPr>
          <w:rFonts w:ascii="Calibri" w:eastAsia="Calibri" w:hAnsi="Calibri" w:cs="Calibri"/>
          <w:color w:val="000000"/>
        </w:rPr>
        <w:t xml:space="preserve">Providing accurate information to customers </w:t>
      </w:r>
      <w:proofErr w:type="gramStart"/>
      <w:r>
        <w:rPr>
          <w:rFonts w:ascii="Calibri" w:eastAsia="Calibri" w:hAnsi="Calibri" w:cs="Calibri"/>
          <w:color w:val="000000"/>
        </w:rPr>
        <w:t>with regard to</w:t>
      </w:r>
      <w:proofErr w:type="gramEnd"/>
      <w:r>
        <w:rPr>
          <w:rFonts w:ascii="Calibri" w:eastAsia="Calibri" w:hAnsi="Calibri" w:cs="Calibri"/>
          <w:color w:val="000000"/>
        </w:rPr>
        <w:t xml:space="preserve"> the </w:t>
      </w:r>
      <w:proofErr w:type="spellStart"/>
      <w:r>
        <w:rPr>
          <w:rFonts w:ascii="Calibri" w:eastAsia="Calibri" w:hAnsi="Calibri" w:cs="Calibri"/>
          <w:color w:val="000000"/>
        </w:rPr>
        <w:t>Donmar</w:t>
      </w:r>
      <w:proofErr w:type="spellEnd"/>
      <w:r>
        <w:rPr>
          <w:rFonts w:ascii="Calibri" w:eastAsia="Calibri" w:hAnsi="Calibri" w:cs="Calibri"/>
          <w:color w:val="000000"/>
        </w:rPr>
        <w:t xml:space="preserve"> Warehouse itself – including travel, venue and access information, and details surrounding the release of ticke</w:t>
      </w:r>
      <w:r>
        <w:rPr>
          <w:rFonts w:ascii="Calibri" w:eastAsia="Calibri" w:hAnsi="Calibri" w:cs="Calibri"/>
          <w:color w:val="000000"/>
        </w:rPr>
        <w:t>ts, ticketing schemes for specific groups, and details about membership</w:t>
      </w:r>
    </w:p>
    <w:p w14:paraId="1E66662A" w14:textId="77777777" w:rsidR="00812358" w:rsidRDefault="004324F6">
      <w:pPr>
        <w:rPr>
          <w:rFonts w:ascii="Calibri" w:eastAsia="Calibri" w:hAnsi="Calibri" w:cs="Calibri"/>
        </w:rPr>
      </w:pPr>
      <w:proofErr w:type="gramStart"/>
      <w:r>
        <w:rPr>
          <w:rFonts w:ascii="Calibri" w:eastAsia="Calibri" w:hAnsi="Calibri" w:cs="Calibri"/>
          <w:b/>
        </w:rPr>
        <w:t>Team Work</w:t>
      </w:r>
      <w:proofErr w:type="gramEnd"/>
      <w:r>
        <w:rPr>
          <w:rFonts w:ascii="Calibri" w:eastAsia="Calibri" w:hAnsi="Calibri" w:cs="Calibri"/>
          <w:b/>
        </w:rPr>
        <w:t xml:space="preserve"> and Operations</w:t>
      </w:r>
    </w:p>
    <w:p w14:paraId="596A1F17" w14:textId="77777777" w:rsidR="00812358" w:rsidRDefault="004324F6">
      <w:pPr>
        <w:numPr>
          <w:ilvl w:val="0"/>
          <w:numId w:val="4"/>
        </w:numPr>
        <w:pBdr>
          <w:top w:val="nil"/>
          <w:left w:val="nil"/>
          <w:bottom w:val="nil"/>
          <w:right w:val="nil"/>
          <w:between w:val="nil"/>
        </w:pBdr>
        <w:spacing w:line="276" w:lineRule="auto"/>
        <w:jc w:val="left"/>
        <w:rPr>
          <w:color w:val="000000"/>
        </w:rPr>
      </w:pPr>
      <w:r>
        <w:rPr>
          <w:rFonts w:ascii="Calibri" w:eastAsia="Calibri" w:hAnsi="Calibri" w:cs="Calibri"/>
          <w:color w:val="000000"/>
        </w:rPr>
        <w:t xml:space="preserve">Contributing positively and </w:t>
      </w:r>
      <w:r>
        <w:rPr>
          <w:rFonts w:ascii="Calibri" w:eastAsia="Calibri" w:hAnsi="Calibri" w:cs="Calibri"/>
        </w:rPr>
        <w:t>knowledgeable</w:t>
      </w:r>
      <w:r>
        <w:rPr>
          <w:rFonts w:ascii="Calibri" w:eastAsia="Calibri" w:hAnsi="Calibri" w:cs="Calibri"/>
          <w:color w:val="000000"/>
        </w:rPr>
        <w:t xml:space="preserve"> to briefings and discussions </w:t>
      </w:r>
      <w:proofErr w:type="gramStart"/>
      <w:r>
        <w:rPr>
          <w:rFonts w:ascii="Calibri" w:eastAsia="Calibri" w:hAnsi="Calibri" w:cs="Calibri"/>
          <w:color w:val="000000"/>
        </w:rPr>
        <w:t>with regard to</w:t>
      </w:r>
      <w:proofErr w:type="gramEnd"/>
      <w:r>
        <w:rPr>
          <w:rFonts w:ascii="Calibri" w:eastAsia="Calibri" w:hAnsi="Calibri" w:cs="Calibri"/>
          <w:color w:val="000000"/>
        </w:rPr>
        <w:t xml:space="preserve"> the ongoing improvement of box office operations at the </w:t>
      </w:r>
      <w:proofErr w:type="spellStart"/>
      <w:r>
        <w:rPr>
          <w:rFonts w:ascii="Calibri" w:eastAsia="Calibri" w:hAnsi="Calibri" w:cs="Calibri"/>
          <w:color w:val="000000"/>
        </w:rPr>
        <w:t>Donmar</w:t>
      </w:r>
      <w:proofErr w:type="spellEnd"/>
      <w:r>
        <w:rPr>
          <w:rFonts w:ascii="Calibri" w:eastAsia="Calibri" w:hAnsi="Calibri" w:cs="Calibri"/>
          <w:color w:val="000000"/>
        </w:rPr>
        <w:t xml:space="preserve"> Warehouse</w:t>
      </w:r>
    </w:p>
    <w:p w14:paraId="57379A48" w14:textId="77777777" w:rsidR="00812358" w:rsidRDefault="004324F6">
      <w:pPr>
        <w:numPr>
          <w:ilvl w:val="0"/>
          <w:numId w:val="4"/>
        </w:numPr>
        <w:pBdr>
          <w:top w:val="nil"/>
          <w:left w:val="nil"/>
          <w:bottom w:val="nil"/>
          <w:right w:val="nil"/>
          <w:between w:val="nil"/>
        </w:pBdr>
        <w:spacing w:line="276" w:lineRule="auto"/>
        <w:jc w:val="left"/>
        <w:rPr>
          <w:color w:val="000000"/>
        </w:rPr>
      </w:pPr>
      <w:r>
        <w:rPr>
          <w:rFonts w:ascii="Calibri" w:eastAsia="Calibri" w:hAnsi="Calibri" w:cs="Calibri"/>
          <w:color w:val="000000"/>
        </w:rPr>
        <w:t>Providing all managers and supervisors will your full support, commitment and co-operation. Focusing on team participation when assisting the department in achieving goals and meeting deadlines (for example, the timely posting of tickets to customers)</w:t>
      </w:r>
    </w:p>
    <w:p w14:paraId="0B26AFB3" w14:textId="77777777" w:rsidR="00812358" w:rsidRDefault="004324F6">
      <w:pPr>
        <w:numPr>
          <w:ilvl w:val="0"/>
          <w:numId w:val="4"/>
        </w:numPr>
        <w:pBdr>
          <w:top w:val="nil"/>
          <w:left w:val="nil"/>
          <w:bottom w:val="nil"/>
          <w:right w:val="nil"/>
          <w:between w:val="nil"/>
        </w:pBdr>
        <w:spacing w:line="276" w:lineRule="auto"/>
        <w:jc w:val="left"/>
        <w:rPr>
          <w:color w:val="000000"/>
        </w:rPr>
      </w:pPr>
      <w:r>
        <w:rPr>
          <w:rFonts w:ascii="Calibri" w:eastAsia="Calibri" w:hAnsi="Calibri" w:cs="Calibri"/>
          <w:color w:val="000000"/>
        </w:rPr>
        <w:t>Part</w:t>
      </w:r>
      <w:r>
        <w:rPr>
          <w:rFonts w:ascii="Calibri" w:eastAsia="Calibri" w:hAnsi="Calibri" w:cs="Calibri"/>
          <w:color w:val="000000"/>
        </w:rPr>
        <w:t>icipating in training to develop personally with the role and to ensure that desired standards are achieved and maintained</w:t>
      </w:r>
    </w:p>
    <w:p w14:paraId="662F1CF3" w14:textId="77777777" w:rsidR="00812358" w:rsidRDefault="004324F6">
      <w:pPr>
        <w:numPr>
          <w:ilvl w:val="0"/>
          <w:numId w:val="4"/>
        </w:numPr>
        <w:pBdr>
          <w:top w:val="nil"/>
          <w:left w:val="nil"/>
          <w:bottom w:val="nil"/>
          <w:right w:val="nil"/>
          <w:between w:val="nil"/>
        </w:pBdr>
        <w:spacing w:after="200" w:line="276" w:lineRule="auto"/>
        <w:jc w:val="left"/>
        <w:rPr>
          <w:color w:val="000000"/>
        </w:rPr>
      </w:pPr>
      <w:r>
        <w:rPr>
          <w:rFonts w:ascii="Calibri" w:eastAsia="Calibri" w:hAnsi="Calibri" w:cs="Calibri"/>
          <w:color w:val="000000"/>
        </w:rPr>
        <w:t xml:space="preserve">To support theatre </w:t>
      </w:r>
      <w:proofErr w:type="gramStart"/>
      <w:r>
        <w:rPr>
          <w:rFonts w:ascii="Calibri" w:eastAsia="Calibri" w:hAnsi="Calibri" w:cs="Calibri"/>
          <w:color w:val="000000"/>
        </w:rPr>
        <w:t>staff</w:t>
      </w:r>
      <w:proofErr w:type="gramEnd"/>
      <w:r>
        <w:rPr>
          <w:rFonts w:ascii="Calibri" w:eastAsia="Calibri" w:hAnsi="Calibri" w:cs="Calibri"/>
          <w:color w:val="000000"/>
        </w:rPr>
        <w:t xml:space="preserve"> uphold policies and procedures (cash handling, health and safety guidelines)</w:t>
      </w:r>
    </w:p>
    <w:p w14:paraId="38767596" w14:textId="77777777" w:rsidR="00812358" w:rsidRDefault="004324F6">
      <w:pPr>
        <w:rPr>
          <w:rFonts w:ascii="Calibri" w:eastAsia="Calibri" w:hAnsi="Calibri" w:cs="Calibri"/>
          <w:u w:val="single"/>
        </w:rPr>
      </w:pPr>
      <w:r>
        <w:rPr>
          <w:rFonts w:ascii="Calibri" w:eastAsia="Calibri" w:hAnsi="Calibri" w:cs="Calibri"/>
          <w:b/>
          <w:u w:val="single"/>
        </w:rPr>
        <w:t>PERSON SPECIFICATION</w:t>
      </w:r>
    </w:p>
    <w:p w14:paraId="3389D721" w14:textId="77777777" w:rsidR="00812358" w:rsidRDefault="00812358">
      <w:pPr>
        <w:rPr>
          <w:rFonts w:ascii="Calibri" w:eastAsia="Calibri" w:hAnsi="Calibri" w:cs="Calibri"/>
        </w:rPr>
      </w:pPr>
    </w:p>
    <w:p w14:paraId="4A0EEC72" w14:textId="77777777" w:rsidR="00812358" w:rsidRDefault="004324F6">
      <w:pPr>
        <w:rPr>
          <w:rFonts w:ascii="Calibri" w:eastAsia="Calibri" w:hAnsi="Calibri" w:cs="Calibri"/>
        </w:rPr>
      </w:pPr>
      <w:r>
        <w:rPr>
          <w:rFonts w:ascii="Calibri" w:eastAsia="Calibri" w:hAnsi="Calibri" w:cs="Calibri"/>
          <w:b/>
        </w:rPr>
        <w:t>The successful candidate will be able to demonstrate the following:</w:t>
      </w:r>
    </w:p>
    <w:p w14:paraId="3991BAFD" w14:textId="77777777" w:rsidR="00812358" w:rsidRDefault="00812358">
      <w:pPr>
        <w:rPr>
          <w:rFonts w:ascii="Calibri" w:eastAsia="Calibri" w:hAnsi="Calibri" w:cs="Calibri"/>
        </w:rPr>
      </w:pPr>
    </w:p>
    <w:p w14:paraId="26BF5321" w14:textId="77777777" w:rsidR="00812358" w:rsidRDefault="004324F6">
      <w:pPr>
        <w:numPr>
          <w:ilvl w:val="0"/>
          <w:numId w:val="2"/>
        </w:numPr>
        <w:pBdr>
          <w:top w:val="nil"/>
          <w:left w:val="nil"/>
          <w:bottom w:val="nil"/>
          <w:right w:val="nil"/>
          <w:between w:val="nil"/>
        </w:pBdr>
        <w:rPr>
          <w:color w:val="000000"/>
        </w:rPr>
      </w:pPr>
      <w:r>
        <w:rPr>
          <w:rFonts w:ascii="Calibri" w:eastAsia="Calibri" w:hAnsi="Calibri" w:cs="Calibri"/>
          <w:color w:val="000000"/>
        </w:rPr>
        <w:t>Tessitura experience very highly desirable</w:t>
      </w:r>
    </w:p>
    <w:p w14:paraId="14E4DCF4" w14:textId="77777777" w:rsidR="00812358" w:rsidRDefault="004324F6">
      <w:pPr>
        <w:numPr>
          <w:ilvl w:val="0"/>
          <w:numId w:val="2"/>
        </w:numPr>
        <w:pBdr>
          <w:top w:val="nil"/>
          <w:left w:val="nil"/>
          <w:bottom w:val="nil"/>
          <w:right w:val="nil"/>
          <w:between w:val="nil"/>
        </w:pBdr>
        <w:rPr>
          <w:color w:val="000000"/>
        </w:rPr>
      </w:pPr>
      <w:r>
        <w:rPr>
          <w:rFonts w:ascii="Calibri" w:eastAsia="Calibri" w:hAnsi="Calibri" w:cs="Calibri"/>
          <w:color w:val="000000"/>
        </w:rPr>
        <w:t>Experience of workin</w:t>
      </w:r>
      <w:r>
        <w:rPr>
          <w:rFonts w:ascii="Calibri" w:eastAsia="Calibri" w:hAnsi="Calibri" w:cs="Calibri"/>
          <w:color w:val="000000"/>
        </w:rPr>
        <w:t>g in a fast-paced, multi-channel, customer-facing environment</w:t>
      </w:r>
    </w:p>
    <w:p w14:paraId="2AFD2674" w14:textId="77777777" w:rsidR="00812358" w:rsidRDefault="004324F6">
      <w:pPr>
        <w:numPr>
          <w:ilvl w:val="0"/>
          <w:numId w:val="2"/>
        </w:numPr>
        <w:pBdr>
          <w:top w:val="nil"/>
          <w:left w:val="nil"/>
          <w:bottom w:val="nil"/>
          <w:right w:val="nil"/>
          <w:between w:val="nil"/>
        </w:pBdr>
        <w:rPr>
          <w:color w:val="000000"/>
        </w:rPr>
      </w:pPr>
      <w:r>
        <w:rPr>
          <w:rFonts w:ascii="Calibri" w:eastAsia="Calibri" w:hAnsi="Calibri" w:cs="Calibri"/>
          <w:color w:val="000000"/>
        </w:rPr>
        <w:t>Ability to work as part of a busy team in a calm, efficient manner</w:t>
      </w:r>
    </w:p>
    <w:p w14:paraId="4CB8F141" w14:textId="77777777" w:rsidR="00812358" w:rsidRDefault="004324F6">
      <w:pPr>
        <w:numPr>
          <w:ilvl w:val="0"/>
          <w:numId w:val="2"/>
        </w:numPr>
        <w:pBdr>
          <w:top w:val="nil"/>
          <w:left w:val="nil"/>
          <w:bottom w:val="nil"/>
          <w:right w:val="nil"/>
          <w:between w:val="nil"/>
        </w:pBdr>
        <w:rPr>
          <w:color w:val="000000"/>
        </w:rPr>
      </w:pPr>
      <w:r>
        <w:rPr>
          <w:rFonts w:ascii="Calibri" w:eastAsia="Calibri" w:hAnsi="Calibri" w:cs="Calibri"/>
          <w:color w:val="000000"/>
        </w:rPr>
        <w:t>Good time management skills</w:t>
      </w:r>
    </w:p>
    <w:p w14:paraId="6E0C1E88" w14:textId="77777777" w:rsidR="00812358" w:rsidRDefault="004324F6">
      <w:pPr>
        <w:numPr>
          <w:ilvl w:val="0"/>
          <w:numId w:val="2"/>
        </w:numPr>
        <w:pBdr>
          <w:top w:val="nil"/>
          <w:left w:val="nil"/>
          <w:bottom w:val="nil"/>
          <w:right w:val="nil"/>
          <w:between w:val="nil"/>
        </w:pBdr>
        <w:rPr>
          <w:color w:val="000000"/>
        </w:rPr>
      </w:pPr>
      <w:r>
        <w:rPr>
          <w:rFonts w:ascii="Calibri" w:eastAsia="Calibri" w:hAnsi="Calibri" w:cs="Calibri"/>
          <w:color w:val="000000"/>
        </w:rPr>
        <w:t xml:space="preserve">Good general IT skills (experience of box office software desirable) </w:t>
      </w:r>
    </w:p>
    <w:p w14:paraId="61FC3207" w14:textId="77777777" w:rsidR="00812358" w:rsidRDefault="004324F6">
      <w:pPr>
        <w:numPr>
          <w:ilvl w:val="0"/>
          <w:numId w:val="2"/>
        </w:numPr>
        <w:pBdr>
          <w:top w:val="nil"/>
          <w:left w:val="nil"/>
          <w:bottom w:val="nil"/>
          <w:right w:val="nil"/>
          <w:between w:val="nil"/>
        </w:pBdr>
        <w:rPr>
          <w:color w:val="000000"/>
        </w:rPr>
      </w:pPr>
      <w:r>
        <w:rPr>
          <w:rFonts w:ascii="Calibri" w:eastAsia="Calibri" w:hAnsi="Calibri" w:cs="Calibri"/>
          <w:color w:val="000000"/>
        </w:rPr>
        <w:t>An organised approach with at</w:t>
      </w:r>
      <w:r>
        <w:rPr>
          <w:rFonts w:ascii="Calibri" w:eastAsia="Calibri" w:hAnsi="Calibri" w:cs="Calibri"/>
          <w:color w:val="000000"/>
        </w:rPr>
        <w:t>tention to detail</w:t>
      </w:r>
    </w:p>
    <w:p w14:paraId="231822AB" w14:textId="77777777" w:rsidR="00812358" w:rsidRDefault="004324F6">
      <w:pPr>
        <w:numPr>
          <w:ilvl w:val="0"/>
          <w:numId w:val="2"/>
        </w:numPr>
        <w:pBdr>
          <w:top w:val="nil"/>
          <w:left w:val="nil"/>
          <w:bottom w:val="nil"/>
          <w:right w:val="nil"/>
          <w:between w:val="nil"/>
        </w:pBdr>
        <w:rPr>
          <w:color w:val="000000"/>
        </w:rPr>
      </w:pPr>
      <w:r>
        <w:rPr>
          <w:rFonts w:ascii="Calibri" w:eastAsia="Calibri" w:hAnsi="Calibri" w:cs="Calibri"/>
          <w:color w:val="000000"/>
        </w:rPr>
        <w:t>A willingness to learn and develop new skills</w:t>
      </w:r>
    </w:p>
    <w:p w14:paraId="6FF6B1B7" w14:textId="77777777" w:rsidR="00812358" w:rsidRDefault="004324F6">
      <w:pPr>
        <w:numPr>
          <w:ilvl w:val="0"/>
          <w:numId w:val="2"/>
        </w:numPr>
        <w:pBdr>
          <w:top w:val="nil"/>
          <w:left w:val="nil"/>
          <w:bottom w:val="nil"/>
          <w:right w:val="nil"/>
          <w:between w:val="nil"/>
        </w:pBdr>
        <w:rPr>
          <w:color w:val="000000"/>
        </w:rPr>
      </w:pPr>
      <w:r>
        <w:rPr>
          <w:rFonts w:ascii="Calibri" w:eastAsia="Calibri" w:hAnsi="Calibri" w:cs="Calibri"/>
          <w:color w:val="000000"/>
        </w:rPr>
        <w:t>A clear and confident communicator with good interpersonal skills</w:t>
      </w:r>
    </w:p>
    <w:p w14:paraId="660CB124" w14:textId="77777777" w:rsidR="00812358" w:rsidRDefault="004324F6">
      <w:pPr>
        <w:numPr>
          <w:ilvl w:val="0"/>
          <w:numId w:val="2"/>
        </w:numPr>
        <w:pBdr>
          <w:top w:val="nil"/>
          <w:left w:val="nil"/>
          <w:bottom w:val="nil"/>
          <w:right w:val="nil"/>
          <w:between w:val="nil"/>
        </w:pBdr>
        <w:rPr>
          <w:color w:val="000000"/>
        </w:rPr>
      </w:pPr>
      <w:r>
        <w:rPr>
          <w:rFonts w:ascii="Calibri" w:eastAsia="Calibri" w:hAnsi="Calibri" w:cs="Calibri"/>
          <w:color w:val="000000"/>
        </w:rPr>
        <w:t xml:space="preserve">Knowledge of and enthusiasm for the work of the </w:t>
      </w:r>
      <w:proofErr w:type="spellStart"/>
      <w:r>
        <w:rPr>
          <w:rFonts w:ascii="Calibri" w:eastAsia="Calibri" w:hAnsi="Calibri" w:cs="Calibri"/>
          <w:color w:val="000000"/>
        </w:rPr>
        <w:t>Donmar</w:t>
      </w:r>
      <w:proofErr w:type="spellEnd"/>
      <w:r>
        <w:rPr>
          <w:rFonts w:ascii="Calibri" w:eastAsia="Calibri" w:hAnsi="Calibri" w:cs="Calibri"/>
          <w:color w:val="000000"/>
        </w:rPr>
        <w:t xml:space="preserve"> Warehouse</w:t>
      </w:r>
    </w:p>
    <w:p w14:paraId="0FF48F11" w14:textId="77777777" w:rsidR="00812358" w:rsidRDefault="004324F6">
      <w:pPr>
        <w:numPr>
          <w:ilvl w:val="0"/>
          <w:numId w:val="1"/>
        </w:numPr>
        <w:pBdr>
          <w:top w:val="nil"/>
          <w:left w:val="nil"/>
          <w:bottom w:val="nil"/>
          <w:right w:val="nil"/>
          <w:between w:val="nil"/>
        </w:pBdr>
        <w:rPr>
          <w:color w:val="000000"/>
        </w:rPr>
      </w:pPr>
      <w:r>
        <w:rPr>
          <w:rFonts w:ascii="Calibri" w:eastAsia="Calibri" w:hAnsi="Calibri" w:cs="Calibri"/>
          <w:color w:val="000000"/>
        </w:rPr>
        <w:t xml:space="preserve">Ability to prioritise, </w:t>
      </w:r>
      <w:proofErr w:type="gramStart"/>
      <w:r>
        <w:rPr>
          <w:rFonts w:ascii="Calibri" w:eastAsia="Calibri" w:hAnsi="Calibri" w:cs="Calibri"/>
          <w:color w:val="000000"/>
        </w:rPr>
        <w:t>multi task</w:t>
      </w:r>
      <w:proofErr w:type="gramEnd"/>
      <w:r>
        <w:rPr>
          <w:rFonts w:ascii="Calibri" w:eastAsia="Calibri" w:hAnsi="Calibri" w:cs="Calibri"/>
          <w:color w:val="000000"/>
        </w:rPr>
        <w:t xml:space="preserve"> and adapt to new situations</w:t>
      </w:r>
    </w:p>
    <w:p w14:paraId="3421429D" w14:textId="77777777" w:rsidR="00812358" w:rsidRDefault="004324F6">
      <w:pPr>
        <w:numPr>
          <w:ilvl w:val="0"/>
          <w:numId w:val="1"/>
        </w:numPr>
        <w:pBdr>
          <w:top w:val="nil"/>
          <w:left w:val="nil"/>
          <w:bottom w:val="nil"/>
          <w:right w:val="nil"/>
          <w:between w:val="nil"/>
        </w:pBdr>
        <w:rPr>
          <w:color w:val="000000"/>
        </w:rPr>
      </w:pPr>
      <w:r>
        <w:rPr>
          <w:rFonts w:ascii="Calibri" w:eastAsia="Calibri" w:hAnsi="Calibri" w:cs="Calibri"/>
          <w:color w:val="000000"/>
        </w:rPr>
        <w:t>‘Can-do’ attitude, personal drive, resourcefulness and initiative</w:t>
      </w:r>
    </w:p>
    <w:p w14:paraId="7B0546CA" w14:textId="77777777" w:rsidR="00812358" w:rsidRDefault="00812358">
      <w:pPr>
        <w:rPr>
          <w:rFonts w:ascii="Calibri" w:eastAsia="Calibri" w:hAnsi="Calibri" w:cs="Calibri"/>
          <w:color w:val="FF0000"/>
        </w:rPr>
      </w:pPr>
    </w:p>
    <w:p w14:paraId="1479B7B6" w14:textId="77777777" w:rsidR="00812358" w:rsidRDefault="004324F6">
      <w:pPr>
        <w:rPr>
          <w:rFonts w:ascii="Calibri" w:eastAsia="Calibri" w:hAnsi="Calibri" w:cs="Calibri"/>
        </w:rPr>
      </w:pPr>
      <w:r>
        <w:rPr>
          <w:rFonts w:ascii="Calibri" w:eastAsia="Calibri" w:hAnsi="Calibri" w:cs="Calibri"/>
        </w:rPr>
        <w:t xml:space="preserve">This job description is not an exhaustive </w:t>
      </w:r>
      <w:proofErr w:type="gramStart"/>
      <w:r>
        <w:rPr>
          <w:rFonts w:ascii="Calibri" w:eastAsia="Calibri" w:hAnsi="Calibri" w:cs="Calibri"/>
        </w:rPr>
        <w:t>document, but</w:t>
      </w:r>
      <w:proofErr w:type="gramEnd"/>
      <w:r>
        <w:rPr>
          <w:rFonts w:ascii="Calibri" w:eastAsia="Calibri" w:hAnsi="Calibri" w:cs="Calibri"/>
        </w:rPr>
        <w:t xml:space="preserve"> is a reflection of the current position and details may be changed in full consultation with the post holder. </w:t>
      </w:r>
    </w:p>
    <w:p w14:paraId="1C896C34" w14:textId="77777777" w:rsidR="00812358" w:rsidRDefault="00812358">
      <w:pPr>
        <w:rPr>
          <w:rFonts w:ascii="Calibri" w:eastAsia="Calibri" w:hAnsi="Calibri" w:cs="Calibri"/>
        </w:rPr>
      </w:pPr>
    </w:p>
    <w:p w14:paraId="5F08CB60" w14:textId="77777777" w:rsidR="00812358" w:rsidRDefault="00812358">
      <w:pPr>
        <w:pBdr>
          <w:top w:val="nil"/>
          <w:left w:val="nil"/>
          <w:bottom w:val="nil"/>
          <w:right w:val="nil"/>
          <w:between w:val="nil"/>
        </w:pBdr>
        <w:ind w:right="459"/>
        <w:jc w:val="left"/>
        <w:rPr>
          <w:rFonts w:ascii="Calibri" w:eastAsia="Calibri" w:hAnsi="Calibri" w:cs="Calibri"/>
          <w:color w:val="000000"/>
        </w:rPr>
      </w:pPr>
      <w:bookmarkStart w:id="1" w:name="gjdgxs" w:colFirst="0" w:colLast="0"/>
      <w:bookmarkEnd w:id="1"/>
    </w:p>
    <w:p w14:paraId="6F6EFC76" w14:textId="77777777" w:rsidR="00812358" w:rsidRDefault="00812358">
      <w:pPr>
        <w:rPr>
          <w:rFonts w:ascii="Calibri" w:eastAsia="Calibri" w:hAnsi="Calibri" w:cs="Calibri"/>
        </w:rPr>
      </w:pPr>
    </w:p>
    <w:sectPr w:rsidR="00812358">
      <w:headerReference w:type="even" r:id="rId7"/>
      <w:headerReference w:type="default" r:id="rId8"/>
      <w:footerReference w:type="even" r:id="rId9"/>
      <w:footerReference w:type="default" r:id="rId10"/>
      <w:headerReference w:type="first" r:id="rId11"/>
      <w:footerReference w:type="first" r:id="rId12"/>
      <w:pgSz w:w="11907" w:h="16840"/>
      <w:pgMar w:top="1440" w:right="1802" w:bottom="1440" w:left="180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BBE3A" w14:textId="77777777" w:rsidR="00000000" w:rsidRDefault="004324F6">
      <w:r>
        <w:separator/>
      </w:r>
    </w:p>
  </w:endnote>
  <w:endnote w:type="continuationSeparator" w:id="0">
    <w:p w14:paraId="5D736DCB" w14:textId="77777777" w:rsidR="00000000" w:rsidRDefault="0043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E72E" w14:textId="77777777" w:rsidR="00812358" w:rsidRDefault="0081235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488F" w14:textId="77777777" w:rsidR="00812358" w:rsidRDefault="004324F6">
    <w:pPr>
      <w:pBdr>
        <w:top w:val="nil"/>
        <w:left w:val="nil"/>
        <w:bottom w:val="nil"/>
        <w:right w:val="nil"/>
        <w:between w:val="nil"/>
      </w:pBdr>
      <w:spacing w:after="24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C876" w14:textId="77777777" w:rsidR="00812358" w:rsidRDefault="0081235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82BDD" w14:textId="77777777" w:rsidR="00000000" w:rsidRDefault="004324F6">
      <w:r>
        <w:separator/>
      </w:r>
    </w:p>
  </w:footnote>
  <w:footnote w:type="continuationSeparator" w:id="0">
    <w:p w14:paraId="64CF4033" w14:textId="77777777" w:rsidR="00000000" w:rsidRDefault="0043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C7BF" w14:textId="77777777" w:rsidR="00812358" w:rsidRDefault="0081235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870A" w14:textId="77777777" w:rsidR="00812358" w:rsidRDefault="004324F6">
    <w:pPr>
      <w:jc w:val="center"/>
      <w:rPr>
        <w:color w:val="000000"/>
      </w:rPr>
    </w:pPr>
    <w:bookmarkStart w:id="2" w:name="_30j0zll" w:colFirst="0" w:colLast="0"/>
    <w:bookmarkEnd w:id="2"/>
    <w:r>
      <w:rPr>
        <w:noProof/>
      </w:rPr>
      <w:drawing>
        <wp:anchor distT="0" distB="0" distL="114300" distR="114300" simplePos="0" relativeHeight="251658240" behindDoc="0" locked="0" layoutInCell="1" hidden="0" allowOverlap="1" wp14:anchorId="7F2FAB55" wp14:editId="62CCE465">
          <wp:simplePos x="0" y="0"/>
          <wp:positionH relativeFrom="column">
            <wp:posOffset>-1123949</wp:posOffset>
          </wp:positionH>
          <wp:positionV relativeFrom="paragraph">
            <wp:posOffset>-457199</wp:posOffset>
          </wp:positionV>
          <wp:extent cx="728663" cy="3075203"/>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728663" cy="307520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79BF" w14:textId="77777777" w:rsidR="00812358" w:rsidRDefault="0081235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1023"/>
    <w:multiLevelType w:val="multilevel"/>
    <w:tmpl w:val="72B64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6BF6C4D"/>
    <w:multiLevelType w:val="multilevel"/>
    <w:tmpl w:val="3E34B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FBC4118"/>
    <w:multiLevelType w:val="multilevel"/>
    <w:tmpl w:val="07884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19E79CA"/>
    <w:multiLevelType w:val="multilevel"/>
    <w:tmpl w:val="0D26CE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58"/>
    <w:rsid w:val="004324F6"/>
    <w:rsid w:val="0081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83F8"/>
  <w15:docId w15:val="{D9F51BCD-B7A1-43F3-B39E-C0C1AC4E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20"/>
      <w:ind w:left="720" w:hanging="720"/>
      <w:outlineLvl w:val="0"/>
    </w:pPr>
    <w:rPr>
      <w:b/>
      <w:smallCaps/>
    </w:rPr>
  </w:style>
  <w:style w:type="paragraph" w:styleId="Heading2">
    <w:name w:val="heading 2"/>
    <w:basedOn w:val="Normal"/>
    <w:next w:val="Normal"/>
    <w:uiPriority w:val="9"/>
    <w:semiHidden/>
    <w:unhideWhenUsed/>
    <w:qFormat/>
    <w:pPr>
      <w:spacing w:before="280" w:after="120"/>
      <w:ind w:left="720" w:hanging="720"/>
      <w:outlineLvl w:val="1"/>
    </w:pPr>
    <w:rPr>
      <w:color w:val="000000"/>
    </w:rPr>
  </w:style>
  <w:style w:type="paragraph" w:styleId="Heading3">
    <w:name w:val="heading 3"/>
    <w:basedOn w:val="Normal"/>
    <w:next w:val="Normal"/>
    <w:uiPriority w:val="9"/>
    <w:semiHidden/>
    <w:unhideWhenUsed/>
    <w:qFormat/>
    <w:pPr>
      <w:spacing w:after="120"/>
      <w:ind w:left="1559" w:hanging="567"/>
      <w:outlineLvl w:val="2"/>
    </w:pPr>
  </w:style>
  <w:style w:type="paragraph" w:styleId="Heading4">
    <w:name w:val="heading 4"/>
    <w:basedOn w:val="Normal"/>
    <w:next w:val="Normal"/>
    <w:uiPriority w:val="9"/>
    <w:semiHidden/>
    <w:unhideWhenUsed/>
    <w:qFormat/>
    <w:pPr>
      <w:tabs>
        <w:tab w:val="left" w:pos="2261"/>
      </w:tabs>
      <w:spacing w:after="120"/>
      <w:ind w:left="2268" w:hanging="566"/>
      <w:outlineLvl w:val="3"/>
    </w:pPr>
  </w:style>
  <w:style w:type="paragraph" w:styleId="Heading5">
    <w:name w:val="heading 5"/>
    <w:basedOn w:val="Normal"/>
    <w:next w:val="Normal"/>
    <w:uiPriority w:val="9"/>
    <w:semiHidden/>
    <w:unhideWhenUsed/>
    <w:qFormat/>
    <w:pPr>
      <w:spacing w:after="120"/>
      <w:ind w:left="2880" w:hanging="720"/>
      <w:outlineLvl w:val="4"/>
    </w:pPr>
  </w:style>
  <w:style w:type="paragraph" w:styleId="Heading6">
    <w:name w:val="heading 6"/>
    <w:basedOn w:val="Normal"/>
    <w:next w:val="Normal"/>
    <w:uiPriority w:val="9"/>
    <w:semiHidden/>
    <w:unhideWhenUsed/>
    <w:qFormat/>
    <w:pPr>
      <w:keepNext/>
      <w:spacing w:before="160" w:after="80"/>
      <w:jc w:val="left"/>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Evans</cp:lastModifiedBy>
  <cp:revision>2</cp:revision>
  <dcterms:created xsi:type="dcterms:W3CDTF">2019-12-06T13:12:00Z</dcterms:created>
  <dcterms:modified xsi:type="dcterms:W3CDTF">2019-12-06T13:12:00Z</dcterms:modified>
</cp:coreProperties>
</file>